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EFAF" w14:textId="77777777" w:rsidR="00C34ED8" w:rsidRDefault="00C34ED8" w:rsidP="00C34ED8">
      <w:pPr>
        <w:pStyle w:val="NormalWeb"/>
        <w:tabs>
          <w:tab w:val="left" w:pos="1035"/>
        </w:tabs>
        <w:rPr>
          <w:rFonts w:ascii="Helvetica" w:hAnsi="Helvetica"/>
          <w:color w:val="333333"/>
          <w:sz w:val="21"/>
          <w:szCs w:val="21"/>
        </w:rPr>
      </w:pPr>
      <w:r>
        <w:rPr>
          <w:noProof/>
        </w:rPr>
        <w:drawing>
          <wp:anchor distT="0" distB="0" distL="114300" distR="114300" simplePos="0" relativeHeight="251658240" behindDoc="0" locked="0" layoutInCell="1" allowOverlap="1" wp14:anchorId="12F959BE" wp14:editId="2007C073">
            <wp:simplePos x="914400" y="914400"/>
            <wp:positionH relativeFrom="column">
              <wp:align>left</wp:align>
            </wp:positionH>
            <wp:positionV relativeFrom="paragraph">
              <wp:align>top</wp:align>
            </wp:positionV>
            <wp:extent cx="318135" cy="466725"/>
            <wp:effectExtent l="0" t="0" r="5715" b="0"/>
            <wp:wrapSquare wrapText="bothSides"/>
            <wp:docPr id="1" name="Picture 1" descr="Virginia Department of Agriculture and Consum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Department of Agriculture and Consumer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385" cy="4723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olor w:val="3B3B3B"/>
          <w:sz w:val="23"/>
          <w:szCs w:val="23"/>
          <w:shd w:val="clear" w:color="auto" w:fill="F8F8F8"/>
        </w:rPr>
        <w:t>VIRGINIA DEPARTMENT</w:t>
      </w:r>
      <w:r>
        <w:rPr>
          <w:rFonts w:ascii="Helvetica" w:hAnsi="Helvetica"/>
          <w:color w:val="3B3B3B"/>
          <w:sz w:val="23"/>
          <w:szCs w:val="23"/>
        </w:rPr>
        <w:br/>
      </w:r>
      <w:r>
        <w:rPr>
          <w:rFonts w:ascii="Helvetica" w:hAnsi="Helvetica"/>
          <w:color w:val="3B3B3B"/>
          <w:sz w:val="23"/>
          <w:szCs w:val="23"/>
          <w:shd w:val="clear" w:color="auto" w:fill="F8F8F8"/>
        </w:rPr>
        <w:t>OF AGRICULTURE AND</w:t>
      </w:r>
      <w:r>
        <w:rPr>
          <w:rFonts w:ascii="Helvetica" w:hAnsi="Helvetica"/>
          <w:color w:val="3B3B3B"/>
          <w:sz w:val="23"/>
          <w:szCs w:val="23"/>
        </w:rPr>
        <w:br/>
      </w:r>
      <w:r>
        <w:rPr>
          <w:rFonts w:ascii="Helvetica" w:hAnsi="Helvetica"/>
          <w:color w:val="3B3B3B"/>
          <w:sz w:val="23"/>
          <w:szCs w:val="23"/>
          <w:shd w:val="clear" w:color="auto" w:fill="F8F8F8"/>
        </w:rPr>
        <w:t>CONSUMER SERVICES</w:t>
      </w:r>
      <w:r>
        <w:rPr>
          <w:rStyle w:val="Strong"/>
        </w:rPr>
        <w:br w:type="textWrapping" w:clear="all"/>
      </w:r>
    </w:p>
    <w:p w14:paraId="6404EB0A" w14:textId="3C3E06C1" w:rsidR="00C34ED8" w:rsidRPr="00C34ED8" w:rsidRDefault="00C34ED8" w:rsidP="00C34ED8">
      <w:pPr>
        <w:pStyle w:val="NormalWeb"/>
        <w:tabs>
          <w:tab w:val="left" w:pos="1035"/>
        </w:tabs>
        <w:rPr>
          <w:rFonts w:ascii="Helvetica" w:hAnsi="Helvetica"/>
          <w:color w:val="333333"/>
          <w:sz w:val="21"/>
          <w:szCs w:val="21"/>
        </w:rPr>
      </w:pPr>
      <w:r w:rsidRPr="00C34ED8">
        <w:rPr>
          <w:rFonts w:ascii="Helvetica" w:hAnsi="Helvetica"/>
          <w:color w:val="333333"/>
          <w:sz w:val="21"/>
          <w:szCs w:val="21"/>
        </w:rPr>
        <w:t>Since their introduction in the early 1600s, honey bees have been an essential part of agriculture in North America. Production of honey is the most widely viewed benefit of honey bees. However, their value as pollinators far exceeds honey production.</w:t>
      </w:r>
    </w:p>
    <w:p w14:paraId="2BB9C9B5" w14:textId="77777777" w:rsidR="00C34ED8" w:rsidRPr="00C34ED8" w:rsidRDefault="00C34ED8" w:rsidP="00C34ED8">
      <w:pPr>
        <w:shd w:val="clear" w:color="auto" w:fill="FFFFFF"/>
        <w:spacing w:after="150" w:line="240" w:lineRule="auto"/>
        <w:rPr>
          <w:rFonts w:ascii="Helvetica" w:eastAsia="Times New Roman" w:hAnsi="Helvetica" w:cs="Times New Roman"/>
          <w:color w:val="333333"/>
          <w:sz w:val="21"/>
          <w:szCs w:val="21"/>
        </w:rPr>
      </w:pPr>
      <w:r w:rsidRPr="00C34ED8">
        <w:rPr>
          <w:rFonts w:ascii="Helvetica" w:eastAsia="Times New Roman" w:hAnsi="Helvetica" w:cs="Times New Roman"/>
          <w:color w:val="333333"/>
          <w:sz w:val="21"/>
          <w:szCs w:val="21"/>
        </w:rPr>
        <w:t>The </w:t>
      </w:r>
      <w:hyperlink r:id="rId6" w:tgtFrame="_blank" w:history="1">
        <w:r w:rsidRPr="00C34ED8">
          <w:rPr>
            <w:rFonts w:ascii="Helvetica" w:eastAsia="Times New Roman" w:hAnsi="Helvetica" w:cs="Times New Roman"/>
            <w:b/>
            <w:bCs/>
            <w:color w:val="55732D"/>
            <w:sz w:val="21"/>
            <w:szCs w:val="21"/>
            <w:u w:val="single"/>
          </w:rPr>
          <w:t>Virginia Bee Law </w:t>
        </w:r>
      </w:hyperlink>
      <w:r w:rsidRPr="00C34ED8">
        <w:rPr>
          <w:rFonts w:ascii="Helvetica" w:eastAsia="Times New Roman" w:hAnsi="Helvetica" w:cs="Times New Roman"/>
          <w:color w:val="333333"/>
          <w:sz w:val="21"/>
          <w:szCs w:val="21"/>
        </w:rPr>
        <w:t>authorizes an apiary inspection program which promotes the science of beekeeping, as well as regulates the movement of honey bees into the state and the sale of bees, queens and used bee equipment. The Virginia Bee Law requires that honey bees on combs, hives and equipment with combs must be accompanied by a certificate of health issued by the Office of Plant Industry Services prior to being sold in Virginia. In addition, any person who brings honey bees on combs or used equipment with comb into the Commonwealth must first obtain an </w:t>
      </w:r>
      <w:hyperlink r:id="rId7" w:tgtFrame="_blank" w:history="1">
        <w:r w:rsidRPr="00C34ED8">
          <w:rPr>
            <w:rFonts w:ascii="Helvetica" w:eastAsia="Times New Roman" w:hAnsi="Helvetica" w:cs="Times New Roman"/>
            <w:b/>
            <w:bCs/>
            <w:color w:val="55732D"/>
            <w:sz w:val="21"/>
            <w:szCs w:val="21"/>
            <w:u w:val="single"/>
          </w:rPr>
          <w:t>Entry Permit</w:t>
        </w:r>
      </w:hyperlink>
      <w:r w:rsidRPr="00C34ED8">
        <w:rPr>
          <w:rFonts w:ascii="Helvetica" w:eastAsia="Times New Roman" w:hAnsi="Helvetica" w:cs="Times New Roman"/>
          <w:color w:val="333333"/>
          <w:sz w:val="21"/>
          <w:szCs w:val="21"/>
        </w:rPr>
        <w:t> from Virginia’s State Apiarist. Queens and packaged honey bees brought into the Commonwealth must be accompanied by a certificate of health issued by the state of origin.</w:t>
      </w:r>
    </w:p>
    <w:p w14:paraId="117BEDE3" w14:textId="77777777" w:rsidR="00C34ED8" w:rsidRPr="00C34ED8" w:rsidRDefault="00C34ED8" w:rsidP="00C34ED8">
      <w:pPr>
        <w:numPr>
          <w:ilvl w:val="0"/>
          <w:numId w:val="1"/>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8" w:tgtFrame="_blank" w:history="1">
        <w:r w:rsidRPr="00C34ED8">
          <w:rPr>
            <w:rFonts w:ascii="Helvetica" w:eastAsia="Times New Roman" w:hAnsi="Helvetica" w:cs="Times New Roman"/>
            <w:b/>
            <w:bCs/>
            <w:color w:val="55732D"/>
            <w:sz w:val="21"/>
            <w:szCs w:val="21"/>
            <w:u w:val="single"/>
          </w:rPr>
          <w:t>Entry Permit Application for Honey Bee Hives &amp; Equipment</w:t>
        </w:r>
      </w:hyperlink>
    </w:p>
    <w:p w14:paraId="5A61DBBB" w14:textId="77777777" w:rsidR="00C34ED8" w:rsidRPr="00C34ED8" w:rsidRDefault="00C34ED8" w:rsidP="00C34ED8">
      <w:pPr>
        <w:numPr>
          <w:ilvl w:val="0"/>
          <w:numId w:val="1"/>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9" w:tgtFrame="_blank" w:history="1">
        <w:r w:rsidRPr="00C34ED8">
          <w:rPr>
            <w:rFonts w:ascii="Helvetica" w:eastAsia="Times New Roman" w:hAnsi="Helvetica" w:cs="Times New Roman"/>
            <w:b/>
            <w:bCs/>
            <w:color w:val="55732D"/>
            <w:sz w:val="21"/>
            <w:szCs w:val="21"/>
            <w:u w:val="single"/>
          </w:rPr>
          <w:t>Entry Requirements for Honey Bee Hives &amp; Appliances</w:t>
        </w:r>
      </w:hyperlink>
    </w:p>
    <w:p w14:paraId="77376C99" w14:textId="77777777" w:rsidR="00C34ED8" w:rsidRPr="00C34ED8" w:rsidRDefault="00C34ED8" w:rsidP="00C34ED8">
      <w:pPr>
        <w:numPr>
          <w:ilvl w:val="0"/>
          <w:numId w:val="1"/>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10" w:tgtFrame="_blank" w:history="1">
        <w:r w:rsidRPr="00C34ED8">
          <w:rPr>
            <w:rFonts w:ascii="Helvetica" w:eastAsia="Times New Roman" w:hAnsi="Helvetica" w:cs="Times New Roman"/>
            <w:b/>
            <w:bCs/>
            <w:color w:val="55732D"/>
            <w:sz w:val="21"/>
            <w:szCs w:val="21"/>
            <w:u w:val="single"/>
          </w:rPr>
          <w:t>Shipping Requirements for Package Bees &amp; Queens</w:t>
        </w:r>
      </w:hyperlink>
    </w:p>
    <w:p w14:paraId="244E175B" w14:textId="77777777" w:rsidR="00C34ED8" w:rsidRPr="00C34ED8" w:rsidRDefault="00C34ED8" w:rsidP="00C34ED8">
      <w:pPr>
        <w:numPr>
          <w:ilvl w:val="0"/>
          <w:numId w:val="1"/>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11" w:tgtFrame="_blank" w:history="1">
        <w:r w:rsidRPr="00C34ED8">
          <w:rPr>
            <w:rFonts w:ascii="Helvetica" w:eastAsia="Times New Roman" w:hAnsi="Helvetica" w:cs="Times New Roman"/>
            <w:b/>
            <w:bCs/>
            <w:color w:val="55732D"/>
            <w:sz w:val="21"/>
            <w:szCs w:val="21"/>
            <w:u w:val="single"/>
          </w:rPr>
          <w:t>Contact Information for Apiary Inspecti</w:t>
        </w:r>
        <w:r w:rsidRPr="00C34ED8">
          <w:rPr>
            <w:rFonts w:ascii="Helvetica" w:eastAsia="Times New Roman" w:hAnsi="Helvetica" w:cs="Times New Roman"/>
            <w:b/>
            <w:bCs/>
            <w:color w:val="55732D"/>
            <w:sz w:val="21"/>
            <w:szCs w:val="21"/>
            <w:u w:val="single"/>
          </w:rPr>
          <w:t>o</w:t>
        </w:r>
        <w:r w:rsidRPr="00C34ED8">
          <w:rPr>
            <w:rFonts w:ascii="Helvetica" w:eastAsia="Times New Roman" w:hAnsi="Helvetica" w:cs="Times New Roman"/>
            <w:b/>
            <w:bCs/>
            <w:color w:val="55732D"/>
            <w:sz w:val="21"/>
            <w:szCs w:val="21"/>
            <w:u w:val="single"/>
          </w:rPr>
          <w:t>ns</w:t>
        </w:r>
      </w:hyperlink>
      <w:r w:rsidRPr="00C34ED8">
        <w:rPr>
          <w:rFonts w:ascii="Helvetica" w:eastAsia="Times New Roman" w:hAnsi="Helvetica" w:cs="Times New Roman"/>
          <w:color w:val="333333"/>
          <w:sz w:val="21"/>
          <w:szCs w:val="21"/>
        </w:rPr>
        <w:t> (pdf)</w:t>
      </w:r>
    </w:p>
    <w:p w14:paraId="62E2B594" w14:textId="77777777" w:rsidR="00C34ED8" w:rsidRPr="00C34ED8" w:rsidRDefault="00C34ED8" w:rsidP="00C34ED8">
      <w:pPr>
        <w:shd w:val="clear" w:color="auto" w:fill="FFFFFF"/>
        <w:spacing w:after="150" w:line="240" w:lineRule="auto"/>
        <w:rPr>
          <w:rFonts w:ascii="Helvetica" w:eastAsia="Times New Roman" w:hAnsi="Helvetica" w:cs="Times New Roman"/>
          <w:color w:val="333333"/>
          <w:sz w:val="21"/>
          <w:szCs w:val="21"/>
        </w:rPr>
      </w:pPr>
      <w:r w:rsidRPr="00C34ED8">
        <w:rPr>
          <w:rFonts w:ascii="Helvetica" w:eastAsia="Times New Roman" w:hAnsi="Helvetica" w:cs="Times New Roman"/>
          <w:color w:val="333333"/>
          <w:sz w:val="21"/>
          <w:szCs w:val="21"/>
        </w:rPr>
        <w:t>To facilitate communication between beekeepers and agricultural producers and pesticides applicators VDACS has acquired </w:t>
      </w:r>
      <w:proofErr w:type="spellStart"/>
      <w:r w:rsidRPr="00C34ED8">
        <w:rPr>
          <w:rFonts w:ascii="Helvetica" w:eastAsia="Times New Roman" w:hAnsi="Helvetica" w:cs="Times New Roman"/>
          <w:color w:val="333333"/>
          <w:sz w:val="21"/>
          <w:szCs w:val="21"/>
        </w:rPr>
        <w:t>BeeCheck</w:t>
      </w:r>
      <w:proofErr w:type="spellEnd"/>
      <w:r w:rsidRPr="00C34ED8">
        <w:rPr>
          <w:rFonts w:ascii="Helvetica" w:eastAsia="Times New Roman" w:hAnsi="Helvetica" w:cs="Times New Roman"/>
          <w:color w:val="333333"/>
          <w:sz w:val="21"/>
          <w:szCs w:val="21"/>
        </w:rPr>
        <w:t>™, Apiary Registry by </w:t>
      </w:r>
      <w:proofErr w:type="spellStart"/>
      <w:r w:rsidRPr="00C34ED8">
        <w:rPr>
          <w:rFonts w:ascii="Helvetica" w:eastAsia="Times New Roman" w:hAnsi="Helvetica" w:cs="Times New Roman"/>
          <w:color w:val="333333"/>
          <w:sz w:val="21"/>
          <w:szCs w:val="21"/>
        </w:rPr>
        <w:t>FieldWatch</w:t>
      </w:r>
      <w:proofErr w:type="spellEnd"/>
      <w:r w:rsidRPr="00C34ED8">
        <w:rPr>
          <w:rFonts w:ascii="Helvetica" w:eastAsia="Times New Roman" w:hAnsi="Helvetica" w:cs="Times New Roman"/>
          <w:color w:val="333333"/>
          <w:sz w:val="21"/>
          <w:szCs w:val="21"/>
        </w:rPr>
        <w:t>®. The program is an on-line system for mapping apiary locations and providing beekeeper contact information. Participation is free and voluntary.</w:t>
      </w:r>
    </w:p>
    <w:p w14:paraId="2E5CDF76" w14:textId="77777777" w:rsidR="00C34ED8" w:rsidRPr="00C34ED8" w:rsidRDefault="00C34ED8" w:rsidP="00C34ED8">
      <w:pPr>
        <w:numPr>
          <w:ilvl w:val="0"/>
          <w:numId w:val="2"/>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12" w:tgtFrame="_blank" w:history="1">
        <w:r w:rsidRPr="00C34ED8">
          <w:rPr>
            <w:rFonts w:ascii="Helvetica" w:eastAsia="Times New Roman" w:hAnsi="Helvetica" w:cs="Times New Roman"/>
            <w:b/>
            <w:bCs/>
            <w:color w:val="55732D"/>
            <w:sz w:val="21"/>
            <w:szCs w:val="21"/>
            <w:u w:val="single"/>
            <w:lang w:val="en"/>
          </w:rPr>
          <w:t>Virginia </w:t>
        </w:r>
        <w:proofErr w:type="spellStart"/>
        <w:r w:rsidRPr="00C34ED8">
          <w:rPr>
            <w:rFonts w:ascii="Helvetica" w:eastAsia="Times New Roman" w:hAnsi="Helvetica" w:cs="Times New Roman"/>
            <w:b/>
            <w:bCs/>
            <w:color w:val="55732D"/>
            <w:sz w:val="21"/>
            <w:szCs w:val="21"/>
            <w:u w:val="single"/>
            <w:lang w:val="en"/>
          </w:rPr>
          <w:t>BeeCheck</w:t>
        </w:r>
        <w:proofErr w:type="spellEnd"/>
        <w:r w:rsidRPr="00C34ED8">
          <w:rPr>
            <w:rFonts w:ascii="Helvetica" w:eastAsia="Times New Roman" w:hAnsi="Helvetica" w:cs="Times New Roman"/>
            <w:b/>
            <w:bCs/>
            <w:color w:val="55732D"/>
            <w:sz w:val="21"/>
            <w:szCs w:val="21"/>
            <w:u w:val="single"/>
            <w:lang w:val="en"/>
          </w:rPr>
          <w:t>™ Apiary Mapping</w:t>
        </w:r>
      </w:hyperlink>
    </w:p>
    <w:p w14:paraId="3BF56C89" w14:textId="77777777" w:rsidR="00C34ED8" w:rsidRPr="00C34ED8" w:rsidRDefault="00C34ED8" w:rsidP="00C34ED8">
      <w:pPr>
        <w:numPr>
          <w:ilvl w:val="0"/>
          <w:numId w:val="2"/>
        </w:numPr>
        <w:shd w:val="clear" w:color="auto" w:fill="FFFFFF"/>
        <w:spacing w:before="100" w:beforeAutospacing="1" w:after="100" w:afterAutospacing="1" w:line="240" w:lineRule="auto"/>
        <w:ind w:left="420"/>
        <w:rPr>
          <w:rFonts w:ascii="Helvetica" w:eastAsia="Times New Roman" w:hAnsi="Helvetica" w:cs="Times New Roman"/>
          <w:color w:val="333333"/>
          <w:sz w:val="21"/>
          <w:szCs w:val="21"/>
        </w:rPr>
      </w:pPr>
      <w:hyperlink r:id="rId13" w:tgtFrame="_blank" w:history="1">
        <w:proofErr w:type="spellStart"/>
        <w:r w:rsidRPr="00C34ED8">
          <w:rPr>
            <w:rFonts w:ascii="Helvetica" w:eastAsia="Times New Roman" w:hAnsi="Helvetica" w:cs="Times New Roman"/>
            <w:b/>
            <w:bCs/>
            <w:color w:val="55732D"/>
            <w:sz w:val="21"/>
            <w:szCs w:val="21"/>
            <w:u w:val="single"/>
            <w:lang w:val="en"/>
          </w:rPr>
          <w:t>BeeCheck</w:t>
        </w:r>
        <w:proofErr w:type="spellEnd"/>
        <w:r w:rsidRPr="00C34ED8">
          <w:rPr>
            <w:rFonts w:ascii="Helvetica" w:eastAsia="Times New Roman" w:hAnsi="Helvetica" w:cs="Times New Roman"/>
            <w:b/>
            <w:bCs/>
            <w:color w:val="55732D"/>
            <w:sz w:val="21"/>
            <w:szCs w:val="21"/>
            <w:u w:val="single"/>
            <w:lang w:val="en"/>
          </w:rPr>
          <w:t>™ Fact Sheet</w:t>
        </w:r>
      </w:hyperlink>
    </w:p>
    <w:p w14:paraId="5151A639" w14:textId="77777777" w:rsidR="00C34ED8" w:rsidRPr="00C34ED8" w:rsidRDefault="00C34ED8" w:rsidP="00C34ED8">
      <w:pPr>
        <w:shd w:val="clear" w:color="auto" w:fill="FFFFFF"/>
        <w:spacing w:after="150" w:line="240" w:lineRule="auto"/>
        <w:rPr>
          <w:rFonts w:ascii="Helvetica" w:eastAsia="Times New Roman" w:hAnsi="Helvetica" w:cs="Times New Roman"/>
          <w:color w:val="333333"/>
          <w:sz w:val="21"/>
          <w:szCs w:val="21"/>
        </w:rPr>
      </w:pPr>
      <w:r w:rsidRPr="00C34ED8">
        <w:rPr>
          <w:rFonts w:ascii="Helvetica" w:eastAsia="Times New Roman" w:hAnsi="Helvetica" w:cs="Times New Roman"/>
          <w:color w:val="333333"/>
          <w:sz w:val="21"/>
          <w:szCs w:val="21"/>
        </w:rPr>
        <w:t>For interstate movement of hives, Virginia uses a uniform inspection certificate. Virginia also participates in the Mid-Atlantic States Agreement, which specifies inspection requirements for bee diseases and pests.</w:t>
      </w:r>
    </w:p>
    <w:p w14:paraId="4462CC79" w14:textId="77777777" w:rsidR="00C34ED8" w:rsidRPr="00C34ED8" w:rsidRDefault="00C34ED8" w:rsidP="00C34ED8">
      <w:pPr>
        <w:shd w:val="clear" w:color="auto" w:fill="FFFFFF"/>
        <w:spacing w:after="150" w:line="240" w:lineRule="auto"/>
        <w:rPr>
          <w:rFonts w:ascii="Helvetica" w:eastAsia="Times New Roman" w:hAnsi="Helvetica" w:cs="Times New Roman"/>
          <w:color w:val="333333"/>
          <w:sz w:val="21"/>
          <w:szCs w:val="21"/>
        </w:rPr>
      </w:pPr>
      <w:r w:rsidRPr="00C34ED8">
        <w:rPr>
          <w:rFonts w:ascii="Helvetica" w:eastAsia="Times New Roman" w:hAnsi="Helvetica" w:cs="Times New Roman"/>
          <w:color w:val="333333"/>
          <w:sz w:val="21"/>
          <w:szCs w:val="21"/>
        </w:rPr>
        <w:t>Office of Plant Industry Services staff members frequently give presentations, participate in demonstrations and conduct programs to educate the public about the importance of honey bees, beekeeping practices and pollination.</w:t>
      </w:r>
    </w:p>
    <w:p w14:paraId="20F7E729" w14:textId="5B9E95D1" w:rsidR="00C34ED8" w:rsidRDefault="00C34ED8" w:rsidP="00C34ED8">
      <w:pPr>
        <w:pStyle w:val="NormalWeb"/>
      </w:pPr>
      <w:r>
        <w:rPr>
          <w:rStyle w:val="Strong"/>
        </w:rPr>
        <w:t>State Apiarist:</w:t>
      </w:r>
      <w:r>
        <w:br/>
        <w:t>Keith Tignor</w:t>
      </w:r>
      <w:r>
        <w:br/>
        <w:t>804.786.3515</w:t>
      </w:r>
      <w:r>
        <w:br/>
        <w:t>email: </w:t>
      </w:r>
      <w:hyperlink r:id="rId14" w:history="1">
        <w:r>
          <w:rPr>
            <w:rStyle w:val="Hyperlink"/>
          </w:rPr>
          <w:t>www.vdacs.virginia.gov</w:t>
        </w:r>
      </w:hyperlink>
      <w:r>
        <w:br/>
        <w:t>email: </w:t>
      </w:r>
      <w:hyperlink r:id="rId15" w:history="1">
        <w:r>
          <w:rPr>
            <w:rStyle w:val="Hyperlink"/>
          </w:rPr>
          <w:t>keith.tignor@vdacs.virginia.gov</w:t>
        </w:r>
      </w:hyperlink>
    </w:p>
    <w:p w14:paraId="761ED5CA" w14:textId="4A5E7251" w:rsidR="00CA0113" w:rsidRDefault="00C34ED8" w:rsidP="00E45A66">
      <w:pPr>
        <w:pStyle w:val="NormalWeb"/>
      </w:pPr>
      <w:r>
        <w:rPr>
          <w:rStyle w:val="Strong"/>
        </w:rPr>
        <w:t>Regional Apiary Inspector:</w:t>
      </w:r>
      <w:r>
        <w:br/>
        <w:t>Amanda Bly</w:t>
      </w:r>
      <w:r>
        <w:br/>
        <w:t>Phone: 434-394-4261</w:t>
      </w:r>
      <w:r>
        <w:br/>
        <w:t>261 Mount Clinton Pike</w:t>
      </w:r>
      <w:r>
        <w:br/>
        <w:t>Harrisonburg, Virginia 22802</w:t>
      </w:r>
      <w:r>
        <w:br/>
        <w:t>email: </w:t>
      </w:r>
      <w:hyperlink r:id="rId16" w:history="1">
        <w:r>
          <w:rPr>
            <w:rStyle w:val="Hyperlink"/>
          </w:rPr>
          <w:t>www.vdacs.virginia.gov</w:t>
        </w:r>
      </w:hyperlink>
      <w:r>
        <w:br/>
        <w:t>email: </w:t>
      </w:r>
      <w:hyperlink r:id="rId17" w:history="1">
        <w:r>
          <w:rPr>
            <w:rStyle w:val="Hyperlink"/>
          </w:rPr>
          <w:t>amanda.bly@vdacs.virginia.gov</w:t>
        </w:r>
      </w:hyperlink>
    </w:p>
    <w:sectPr w:rsidR="00CA0113" w:rsidSect="00C34ED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24FC"/>
    <w:multiLevelType w:val="multilevel"/>
    <w:tmpl w:val="0B00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6627D"/>
    <w:multiLevelType w:val="multilevel"/>
    <w:tmpl w:val="635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D8"/>
    <w:rsid w:val="00117DB1"/>
    <w:rsid w:val="009E4509"/>
    <w:rsid w:val="00C34ED8"/>
    <w:rsid w:val="00CA0113"/>
    <w:rsid w:val="00E4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167C"/>
  <w15:chartTrackingRefBased/>
  <w15:docId w15:val="{4AD05F00-244F-4006-B0B4-DA5E162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ED8"/>
    <w:rPr>
      <w:b/>
      <w:bCs/>
    </w:rPr>
  </w:style>
  <w:style w:type="character" w:styleId="Hyperlink">
    <w:name w:val="Hyperlink"/>
    <w:basedOn w:val="DefaultParagraphFont"/>
    <w:uiPriority w:val="99"/>
    <w:semiHidden/>
    <w:unhideWhenUsed/>
    <w:rsid w:val="00C34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0913">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cs.virginia.gov/pdf/Bee-Hives-Entry-Permit-Application.pdf" TargetMode="External"/><Relationship Id="rId13" Type="http://schemas.openxmlformats.org/officeDocument/2006/relationships/hyperlink" Target="https://www.vdacs.virginia.gov/pdf/BeeCheck-Fact-She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dacs.virginia.gov/pdf/Bee-Hives-Entry-Permit-Application.pdf" TargetMode="External"/><Relationship Id="rId12" Type="http://schemas.openxmlformats.org/officeDocument/2006/relationships/hyperlink" Target="http://va.beecheck.org/" TargetMode="External"/><Relationship Id="rId17" Type="http://schemas.openxmlformats.org/officeDocument/2006/relationships/hyperlink" Target="mailto:amanda.bly@vdacs.virginia.gov" TargetMode="External"/><Relationship Id="rId2" Type="http://schemas.openxmlformats.org/officeDocument/2006/relationships/styles" Target="styles.xml"/><Relationship Id="rId16" Type="http://schemas.openxmlformats.org/officeDocument/2006/relationships/hyperlink" Target="http://www.vdacs.virginia.gov/" TargetMode="External"/><Relationship Id="rId1" Type="http://schemas.openxmlformats.org/officeDocument/2006/relationships/numbering" Target="numbering.xml"/><Relationship Id="rId6" Type="http://schemas.openxmlformats.org/officeDocument/2006/relationships/hyperlink" Target="https://law.lis.virginia.gov/vacode/title3.2/chapter44/" TargetMode="External"/><Relationship Id="rId11" Type="http://schemas.openxmlformats.org/officeDocument/2006/relationships/hyperlink" Target="https://www.vdacs.virginia.gov/pdf/Apiary%20Inspection%20Map.pdf" TargetMode="External"/><Relationship Id="rId5" Type="http://schemas.openxmlformats.org/officeDocument/2006/relationships/image" Target="media/image1.png"/><Relationship Id="rId15" Type="http://schemas.openxmlformats.org/officeDocument/2006/relationships/hyperlink" Target="mailto:keith.tignor@vdacs.virginia.gov" TargetMode="External"/><Relationship Id="rId10" Type="http://schemas.openxmlformats.org/officeDocument/2006/relationships/hyperlink" Target="http://townhall.virginia.gov/L/GetFile.cfm?File=GuidanceDocs\301\GDoc_VDACS_2552_v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wnhall.virginia.gov/L/GetFile.cfm?File=GuidanceDocs\301\GDoc_VDACS_3254_v5.pdf" TargetMode="External"/><Relationship Id="rId14" Type="http://schemas.openxmlformats.org/officeDocument/2006/relationships/hyperlink" Target="http://www.vdac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Mueller</dc:creator>
  <cp:keywords/>
  <dc:description/>
  <cp:lastModifiedBy>Tara Mueller</cp:lastModifiedBy>
  <cp:revision>1</cp:revision>
  <dcterms:created xsi:type="dcterms:W3CDTF">2022-01-24T19:43:00Z</dcterms:created>
  <dcterms:modified xsi:type="dcterms:W3CDTF">2022-01-24T19:52:00Z</dcterms:modified>
</cp:coreProperties>
</file>